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02" w:rsidRPr="003B36B8" w:rsidRDefault="00B33702" w:rsidP="00B33702">
      <w:pPr>
        <w:autoSpaceDE w:val="0"/>
        <w:rPr>
          <w:sz w:val="20"/>
          <w:szCs w:val="20"/>
        </w:rPr>
      </w:pPr>
    </w:p>
    <w:p w:rsidR="00B33702" w:rsidRPr="00283DD1" w:rsidRDefault="00B33702" w:rsidP="00B33702">
      <w:pPr>
        <w:jc w:val="right"/>
        <w:rPr>
          <w:bCs/>
          <w:i/>
          <w:iCs/>
          <w:sz w:val="16"/>
          <w:szCs w:val="16"/>
        </w:rPr>
      </w:pPr>
      <w:r w:rsidRPr="00283DD1">
        <w:rPr>
          <w:bCs/>
          <w:i/>
          <w:iCs/>
          <w:sz w:val="16"/>
          <w:szCs w:val="16"/>
        </w:rPr>
        <w:t xml:space="preserve"> SZMSZ </w:t>
      </w:r>
      <w:r w:rsidRPr="00283DD1">
        <w:rPr>
          <w:b/>
          <w:bCs/>
          <w:i/>
          <w:iCs/>
          <w:sz w:val="16"/>
          <w:szCs w:val="16"/>
        </w:rPr>
        <w:t>1</w:t>
      </w:r>
      <w:proofErr w:type="gramStart"/>
      <w:r w:rsidRPr="00283DD1">
        <w:rPr>
          <w:bCs/>
          <w:i/>
          <w:iCs/>
          <w:sz w:val="16"/>
          <w:szCs w:val="16"/>
        </w:rPr>
        <w:t>.sz.</w:t>
      </w:r>
      <w:proofErr w:type="gramEnd"/>
      <w:r w:rsidRPr="00283DD1">
        <w:rPr>
          <w:bCs/>
          <w:i/>
          <w:iCs/>
          <w:sz w:val="16"/>
          <w:szCs w:val="16"/>
        </w:rPr>
        <w:t xml:space="preserve"> melléklet</w:t>
      </w:r>
    </w:p>
    <w:p w:rsidR="00B33702" w:rsidRPr="003B36B8" w:rsidRDefault="00B33702" w:rsidP="00B33702">
      <w:pPr>
        <w:jc w:val="both"/>
        <w:rPr>
          <w:b/>
          <w:bCs/>
          <w:sz w:val="20"/>
          <w:szCs w:val="20"/>
        </w:rPr>
      </w:pPr>
    </w:p>
    <w:p w:rsidR="00B33702" w:rsidRPr="00283DD1" w:rsidRDefault="00B33702" w:rsidP="00B33702">
      <w:pPr>
        <w:keepNext/>
        <w:ind w:left="705" w:hanging="705"/>
        <w:jc w:val="center"/>
        <w:rPr>
          <w:b/>
          <w:bCs/>
          <w:i/>
          <w:iCs/>
          <w:u w:val="single"/>
        </w:rPr>
      </w:pPr>
      <w:r w:rsidRPr="00283DD1">
        <w:rPr>
          <w:b/>
          <w:bCs/>
          <w:i/>
          <w:iCs/>
          <w:u w:val="single"/>
        </w:rPr>
        <w:t>Átruházott hatáskörök jegyzéke</w:t>
      </w:r>
    </w:p>
    <w:p w:rsidR="00B33702" w:rsidRPr="003B36B8" w:rsidRDefault="00B33702" w:rsidP="00B33702">
      <w:pPr>
        <w:ind w:left="705" w:hanging="705"/>
        <w:jc w:val="center"/>
        <w:rPr>
          <w:b/>
          <w:bCs/>
          <w:i/>
          <w:iCs/>
          <w:sz w:val="20"/>
          <w:szCs w:val="20"/>
          <w:u w:val="single"/>
        </w:rPr>
      </w:pPr>
    </w:p>
    <w:p w:rsidR="00B33702" w:rsidRPr="003B36B8" w:rsidRDefault="00B33702" w:rsidP="00B33702">
      <w:pPr>
        <w:ind w:left="705" w:hanging="705"/>
        <w:jc w:val="center"/>
        <w:rPr>
          <w:b/>
          <w:bCs/>
          <w:i/>
          <w:iCs/>
          <w:sz w:val="20"/>
          <w:szCs w:val="20"/>
          <w:u w:val="single"/>
        </w:rPr>
      </w:pPr>
    </w:p>
    <w:p w:rsidR="00B33702" w:rsidRPr="003B36B8" w:rsidRDefault="00B33702" w:rsidP="00B33702">
      <w:pPr>
        <w:jc w:val="both"/>
        <w:rPr>
          <w:sz w:val="20"/>
          <w:szCs w:val="20"/>
        </w:rPr>
      </w:pPr>
      <w:r w:rsidRPr="003B36B8">
        <w:rPr>
          <w:sz w:val="20"/>
          <w:szCs w:val="20"/>
        </w:rPr>
        <w:t xml:space="preserve">A Képviselő-testület a </w:t>
      </w:r>
      <w:r w:rsidRPr="00283DD1">
        <w:rPr>
          <w:b/>
          <w:sz w:val="20"/>
          <w:szCs w:val="20"/>
        </w:rPr>
        <w:t>Szociális és Egészségügyi Bizottságra</w:t>
      </w:r>
      <w:r w:rsidRPr="003B36B8">
        <w:rPr>
          <w:sz w:val="20"/>
          <w:szCs w:val="20"/>
        </w:rPr>
        <w:t xml:space="preserve"> az alábbi hatásköröket ruházza </w:t>
      </w:r>
    </w:p>
    <w:p w:rsidR="00B33702" w:rsidRPr="003B36B8" w:rsidRDefault="00B33702" w:rsidP="00B33702">
      <w:pPr>
        <w:jc w:val="both"/>
        <w:rPr>
          <w:sz w:val="20"/>
          <w:szCs w:val="20"/>
        </w:rPr>
      </w:pPr>
      <w:r w:rsidRPr="003B36B8">
        <w:rPr>
          <w:sz w:val="20"/>
          <w:szCs w:val="20"/>
        </w:rPr>
        <w:t xml:space="preserve"> </w:t>
      </w:r>
      <w:proofErr w:type="gramStart"/>
      <w:r w:rsidRPr="003B36B8">
        <w:rPr>
          <w:sz w:val="20"/>
          <w:szCs w:val="20"/>
        </w:rPr>
        <w:t>át</w:t>
      </w:r>
      <w:proofErr w:type="gramEnd"/>
      <w:r w:rsidRPr="003B36B8">
        <w:rPr>
          <w:sz w:val="20"/>
          <w:szCs w:val="20"/>
        </w:rPr>
        <w:t>:</w:t>
      </w:r>
    </w:p>
    <w:p w:rsidR="00B33702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hátrányos helyzetű tanulók támogatása,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</w:p>
    <w:p w:rsidR="00B33702" w:rsidRPr="003B36B8" w:rsidRDefault="00B33702" w:rsidP="00B33702">
      <w:pPr>
        <w:jc w:val="both"/>
        <w:rPr>
          <w:sz w:val="20"/>
          <w:szCs w:val="20"/>
        </w:rPr>
      </w:pPr>
    </w:p>
    <w:p w:rsidR="00B33702" w:rsidRPr="003B36B8" w:rsidRDefault="00B33702" w:rsidP="00B33702">
      <w:pPr>
        <w:jc w:val="both"/>
        <w:rPr>
          <w:sz w:val="20"/>
          <w:szCs w:val="20"/>
        </w:rPr>
      </w:pPr>
      <w:r w:rsidRPr="003B36B8">
        <w:rPr>
          <w:sz w:val="20"/>
          <w:szCs w:val="20"/>
        </w:rPr>
        <w:t xml:space="preserve">A Képviselő-testület a </w:t>
      </w:r>
      <w:r w:rsidRPr="00283DD1">
        <w:rPr>
          <w:b/>
          <w:sz w:val="20"/>
          <w:szCs w:val="20"/>
        </w:rPr>
        <w:t>Polgármesterre</w:t>
      </w:r>
      <w:r w:rsidRPr="003B36B8">
        <w:rPr>
          <w:sz w:val="20"/>
          <w:szCs w:val="20"/>
        </w:rPr>
        <w:t xml:space="preserve"> az alábbi hatásköröket ruházza át:</w:t>
      </w:r>
    </w:p>
    <w:p w:rsidR="00B33702" w:rsidRPr="003B36B8" w:rsidRDefault="00B33702" w:rsidP="00B33702">
      <w:pPr>
        <w:jc w:val="both"/>
        <w:rPr>
          <w:sz w:val="20"/>
          <w:szCs w:val="20"/>
        </w:rPr>
      </w:pPr>
    </w:p>
    <w:p w:rsidR="00B33702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átmeneti segély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temetési segély megállapítása</w:t>
      </w:r>
    </w:p>
    <w:p w:rsidR="00B33702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köztemetés engedélyezése</w:t>
      </w:r>
    </w:p>
    <w:p w:rsidR="00B33702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gondoskodik az étkeztetésről, megállapítja a szociálisan rászorulók étkezési hozzájárulás mértékét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gondoskodik a házi segítségnyújtás működéséről</w:t>
      </w:r>
    </w:p>
    <w:p w:rsidR="00B33702" w:rsidRPr="003B36B8" w:rsidRDefault="00B33702" w:rsidP="00B33702">
      <w:pPr>
        <w:ind w:left="1410" w:hanging="705"/>
        <w:jc w:val="both"/>
        <w:rPr>
          <w:b/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 xml:space="preserve">a költségvetési előirányzatok módosítása, illetve átcsoportosítása </w:t>
      </w:r>
    </w:p>
    <w:p w:rsidR="00B33702" w:rsidRDefault="00B33702" w:rsidP="00B33702">
      <w:pPr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B36B8">
        <w:rPr>
          <w:sz w:val="20"/>
          <w:szCs w:val="20"/>
        </w:rPr>
        <w:t>rendkívüli átmeneti segély megállapítása</w:t>
      </w:r>
    </w:p>
    <w:p w:rsidR="005030D0" w:rsidRDefault="005030D0" w:rsidP="00B33702">
      <w:pPr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a városi szabályozási terveknek megfelelő közműhálózatok – ivóvíz, közcsatorna, elektromosság, földgáz, telefon, kábeltévé, felszíni vízelvezetés, közút – létesítése esetén tulajdonosi jogok gyakorlása, hozzájárulások, nyilatkozatok megadása</w:t>
      </w:r>
    </w:p>
    <w:p w:rsidR="005030D0" w:rsidRPr="003B36B8" w:rsidRDefault="005030D0" w:rsidP="00B33702">
      <w:pPr>
        <w:ind w:left="1410" w:hanging="70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építéshatósági eljárások körében nyilatkozik – mint érintett ügyfél – az Önkormányzati vagyont érintő ingatlanok szomszédságában történő engedélyek kiadásánál. A határozat tartalmát megismerve él az ügyfél jogával: lemond fellebbezési jogáról, vagy fellebbezést nyújt be.</w:t>
      </w:r>
    </w:p>
    <w:p w:rsidR="00B33702" w:rsidRDefault="00B33702" w:rsidP="00B3370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közterület</w:t>
      </w:r>
      <w:r>
        <w:rPr>
          <w:sz w:val="20"/>
          <w:szCs w:val="20"/>
        </w:rPr>
        <w:t>-</w:t>
      </w:r>
      <w:r w:rsidRPr="003B36B8">
        <w:rPr>
          <w:sz w:val="20"/>
          <w:szCs w:val="20"/>
        </w:rPr>
        <w:t>használati engedéllyel kapcsolatos ügyek</w:t>
      </w:r>
    </w:p>
    <w:p w:rsidR="00B33702" w:rsidRPr="003B36B8" w:rsidRDefault="00B33702" w:rsidP="00B3370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filmforgatás célú közterület-használat esetén nyilatkozik, jóváhagyja a hatósági szerződést</w:t>
      </w:r>
    </w:p>
    <w:p w:rsidR="00B33702" w:rsidRPr="003B36B8" w:rsidRDefault="00B33702" w:rsidP="00B33702">
      <w:pPr>
        <w:ind w:firstLine="708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eljárás címer- és településnév-használattal kapcsolatos ügyekben</w:t>
      </w:r>
    </w:p>
    <w:p w:rsidR="00B33702" w:rsidRPr="003B36B8" w:rsidRDefault="00B33702" w:rsidP="00B33702">
      <w:pPr>
        <w:ind w:firstLine="708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eljárás mezőőrségi járulékkal kapcsolatos ügyekben</w:t>
      </w:r>
    </w:p>
    <w:p w:rsidR="00B33702" w:rsidRDefault="00B33702" w:rsidP="00B33702">
      <w:pPr>
        <w:jc w:val="both"/>
        <w:rPr>
          <w:sz w:val="20"/>
          <w:szCs w:val="20"/>
        </w:rPr>
      </w:pPr>
    </w:p>
    <w:p w:rsidR="00B33702" w:rsidRPr="003B36B8" w:rsidRDefault="00B33702" w:rsidP="00B33702">
      <w:pPr>
        <w:jc w:val="both"/>
        <w:rPr>
          <w:sz w:val="20"/>
          <w:szCs w:val="20"/>
        </w:rPr>
      </w:pPr>
    </w:p>
    <w:p w:rsidR="00B33702" w:rsidRPr="003B36B8" w:rsidRDefault="00B33702" w:rsidP="00B33702">
      <w:pPr>
        <w:jc w:val="both"/>
        <w:rPr>
          <w:sz w:val="20"/>
          <w:szCs w:val="20"/>
        </w:rPr>
      </w:pPr>
      <w:r w:rsidRPr="003B36B8">
        <w:rPr>
          <w:sz w:val="20"/>
          <w:szCs w:val="20"/>
        </w:rPr>
        <w:t xml:space="preserve">A Képviselő-testület a </w:t>
      </w:r>
      <w:r w:rsidRPr="00283DD1">
        <w:rPr>
          <w:b/>
          <w:sz w:val="20"/>
          <w:szCs w:val="20"/>
        </w:rPr>
        <w:t>Jegyzőre</w:t>
      </w:r>
      <w:r w:rsidRPr="003B36B8">
        <w:rPr>
          <w:sz w:val="20"/>
          <w:szCs w:val="20"/>
        </w:rPr>
        <w:t xml:space="preserve"> az alábbi hatásköröket ruházza át:</w:t>
      </w:r>
    </w:p>
    <w:p w:rsidR="00B33702" w:rsidRPr="003B36B8" w:rsidRDefault="00B33702" w:rsidP="00B33702">
      <w:pPr>
        <w:jc w:val="both"/>
        <w:rPr>
          <w:sz w:val="20"/>
          <w:szCs w:val="20"/>
        </w:rPr>
      </w:pP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 xml:space="preserve">- </w:t>
      </w:r>
      <w:r w:rsidRPr="003B36B8">
        <w:rPr>
          <w:sz w:val="20"/>
          <w:szCs w:val="20"/>
        </w:rPr>
        <w:tab/>
        <w:t>lakásfenntartási támogatás megállapítása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foglalkoztatást helyettesítő támogatás megállapítása, megszüntetése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rendszeres szociális segély megállapítása, felülvizsgálata, megszüntetése,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</w:r>
      <w:r w:rsidRPr="003B36B8">
        <w:rPr>
          <w:sz w:val="20"/>
          <w:szCs w:val="20"/>
        </w:rPr>
        <w:tab/>
        <w:t>rendszeres gyermekvédelmi kedvezmény megállapítása, felülvizsgálata, megszüntetése,</w:t>
      </w:r>
    </w:p>
    <w:p w:rsidR="00B33702" w:rsidRPr="003B36B8" w:rsidRDefault="00B33702" w:rsidP="00B33702">
      <w:pPr>
        <w:tabs>
          <w:tab w:val="left" w:pos="1410"/>
        </w:tabs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közszolgáltatási díjjal kapcsolatos kedvezmény</w:t>
      </w:r>
    </w:p>
    <w:p w:rsidR="00B33702" w:rsidRPr="003B36B8" w:rsidRDefault="00B33702" w:rsidP="00B33702">
      <w:pPr>
        <w:ind w:left="1410" w:hanging="705"/>
        <w:jc w:val="both"/>
        <w:rPr>
          <w:sz w:val="20"/>
          <w:szCs w:val="20"/>
        </w:rPr>
      </w:pPr>
      <w:r w:rsidRPr="003B36B8">
        <w:rPr>
          <w:sz w:val="20"/>
          <w:szCs w:val="20"/>
        </w:rPr>
        <w:t>-</w:t>
      </w:r>
      <w:r w:rsidRPr="003B36B8">
        <w:rPr>
          <w:sz w:val="20"/>
          <w:szCs w:val="20"/>
        </w:rPr>
        <w:tab/>
        <w:t>közgyógyellátás méltányossági megállapítása megszüntetése</w:t>
      </w:r>
    </w:p>
    <w:p w:rsidR="00B33702" w:rsidRPr="003B36B8" w:rsidRDefault="00B33702" w:rsidP="00B33702">
      <w:pPr>
        <w:rPr>
          <w:sz w:val="20"/>
          <w:szCs w:val="20"/>
        </w:rPr>
      </w:pPr>
    </w:p>
    <w:p w:rsidR="00C75424" w:rsidRDefault="00C75424"/>
    <w:sectPr w:rsidR="00C75424" w:rsidSect="00C7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33702"/>
    <w:rsid w:val="0050083A"/>
    <w:rsid w:val="005030D0"/>
    <w:rsid w:val="00B33702"/>
    <w:rsid w:val="00C7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Katika</dc:creator>
  <cp:lastModifiedBy>Katika</cp:lastModifiedBy>
  <cp:revision>2</cp:revision>
  <dcterms:created xsi:type="dcterms:W3CDTF">2014-11-06T13:51:00Z</dcterms:created>
  <dcterms:modified xsi:type="dcterms:W3CDTF">2014-11-06T14:00:00Z</dcterms:modified>
</cp:coreProperties>
</file>